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nekilnojamojo turto išperkamosios nuomos sutartis (toliau – Sutartis) sudaroma tarp</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gyvenančio adresu</w:t>
      </w:r>
      <w:r>
        <w:t xml:space="preserve"> </w:t>
      </w:r>
      <w:r>
        <w:rPr>
          <w:rFonts w:ascii="Times New Roman" w:hAnsi="Times New Roman"/>
          <w:u w:val="single"/>
        </w:rPr>
        <w:t>_________________________</w:t>
      </w:r>
      <w:r>
        <w:t xml:space="preserve"> </w:t>
      </w:r>
      <w:r>
        <w:rPr>
          <w:rFonts w:ascii="Times New Roman" w:hAnsi="Times New Roman"/>
          <w:sz w:val="22"/>
        </w:rPr>
        <w:t>(toliau – Nuomotojas) ir</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gyvenančio adresu</w:t>
      </w:r>
      <w:r>
        <w:t xml:space="preserve"> </w:t>
      </w:r>
      <w:r>
        <w:rPr>
          <w:rFonts w:ascii="Times New Roman" w:hAnsi="Times New Roman"/>
          <w:u w:val="single"/>
        </w:rPr>
        <w:t>_________________________</w:t>
      </w:r>
      <w:r>
        <w:t xml:space="preserve"> </w:t>
      </w:r>
      <w:r>
        <w:rPr>
          <w:rFonts w:ascii="Times New Roman" w:hAnsi="Times New Roman"/>
          <w:sz w:val="22"/>
        </w:rPr>
        <w:t>(toliau – Nuomininkas).</w:t>
      </w:r>
    </w:p>
    <w:p>
      <w:pPr>
        <w:spacing w:line="360" w:lineRule="auto" w:after="120"/>
      </w:pPr>
      <w:r>
        <w:rPr>
          <w:rFonts w:ascii="Times New Roman" w:hAnsi="Times New Roman"/>
          <w:sz w:val="22"/>
        </w:rPr>
        <w:t>Pagal šią Sutartį Nuomotojas suteikia Nuomininkui teisę naudotis nekilnojamuoju turtu, esančiu adresu</w:t>
      </w:r>
      <w:r>
        <w:t xml:space="preserve"> </w:t>
      </w:r>
      <w:r>
        <w:rPr>
          <w:rFonts w:ascii="Times New Roman" w:hAnsi="Times New Roman"/>
          <w:u w:val="single"/>
        </w:rPr>
        <w:t>_________________________</w:t>
      </w:r>
      <w:r>
        <w:t xml:space="preserve"> </w:t>
      </w:r>
      <w:r>
        <w:rPr>
          <w:rFonts w:ascii="Times New Roman" w:hAnsi="Times New Roman"/>
          <w:sz w:val="22"/>
        </w:rPr>
        <w:t>(toliau – Turtas), o Nuomininkas įsipareigoja mokėti nuomą ir laikytis šios Sutarties sąlygų.</w:t>
      </w:r>
    </w:p>
    <w:p>
      <w:pPr>
        <w:spacing w:line="360" w:lineRule="auto" w:after="120"/>
      </w:pPr>
      <w:r>
        <w:rPr>
          <w:rFonts w:ascii="Times New Roman" w:hAnsi="Times New Roman"/>
          <w:sz w:val="22"/>
        </w:rPr>
        <w:t>Ši Sutartis įsigalioja nuo</w:t>
      </w:r>
      <w:r>
        <w:t xml:space="preserve"> </w:t>
      </w:r>
      <w:r>
        <w:rPr>
          <w:rFonts w:ascii="Times New Roman" w:hAnsi="Times New Roman"/>
          <w:u w:val="single"/>
        </w:rPr>
        <w:t>_________________________</w:t>
      </w:r>
      <w:r>
        <w:t xml:space="preserve"> </w:t>
      </w:r>
      <w:r>
        <w:rPr>
          <w:rFonts w:ascii="Times New Roman" w:hAnsi="Times New Roman"/>
          <w:sz w:val="22"/>
        </w:rPr>
        <w:t>ir galioja iki</w:t>
      </w:r>
      <w:r>
        <w:t xml:space="preserve"> </w:t>
      </w:r>
      <w:r>
        <w:rPr>
          <w:rFonts w:ascii="Times New Roman" w:hAnsi="Times New Roman"/>
          <w:u w:val="single"/>
        </w:rPr>
        <w:t>_________________________</w:t>
      </w:r>
      <w:r>
        <w:t xml:space="preserve"> </w:t>
      </w:r>
      <w:r>
        <w:rPr>
          <w:rFonts w:ascii="Times New Roman" w:hAnsi="Times New Roman"/>
          <w:sz w:val="22"/>
        </w:rPr>
        <w:t>. Sutartis gali būti pratęsta abiejų šalių sutarimu.</w:t>
      </w:r>
    </w:p>
    <w:p>
      <w:pPr>
        <w:spacing w:line="360" w:lineRule="auto" w:after="120"/>
      </w:pPr>
      <w:r>
        <w:rPr>
          <w:rFonts w:ascii="Times New Roman" w:hAnsi="Times New Roman"/>
          <w:sz w:val="22"/>
        </w:rPr>
        <w:t>Nuomininkas įsipareigoja mokėti Nuomotojui nuomos mokestį, kuris sudaro</w:t>
      </w:r>
      <w:r>
        <w:t xml:space="preserve"> </w:t>
      </w:r>
      <w:r>
        <w:rPr>
          <w:rFonts w:ascii="Times New Roman" w:hAnsi="Times New Roman"/>
          <w:u w:val="single"/>
        </w:rPr>
        <w:t>_________________________</w:t>
      </w:r>
      <w:r>
        <w:t xml:space="preserve"> </w:t>
      </w:r>
      <w:r>
        <w:rPr>
          <w:rFonts w:ascii="Times New Roman" w:hAnsi="Times New Roman"/>
          <w:sz w:val="22"/>
        </w:rPr>
        <w:t>eurų per mėnesį. Nuomos mokestis turi būti sumokėtas iki kiekvieno mėnesio</w:t>
      </w:r>
      <w:r>
        <w:t xml:space="preserve"> </w:t>
      </w:r>
      <w:r>
        <w:rPr>
          <w:rFonts w:ascii="Times New Roman" w:hAnsi="Times New Roman"/>
          <w:u w:val="single"/>
        </w:rPr>
        <w:t>_________________________</w:t>
      </w:r>
      <w:r>
        <w:t xml:space="preserve"> </w:t>
      </w:r>
      <w:r>
        <w:rPr>
          <w:rFonts w:ascii="Times New Roman" w:hAnsi="Times New Roman"/>
          <w:sz w:val="22"/>
        </w:rPr>
        <w:t>dienos.</w:t>
      </w:r>
    </w:p>
    <w:p>
      <w:pPr>
        <w:spacing w:line="360" w:lineRule="auto" w:after="120"/>
      </w:pPr>
      <w:r>
        <w:rPr>
          <w:rFonts w:ascii="Times New Roman" w:hAnsi="Times New Roman"/>
          <w:sz w:val="22"/>
        </w:rPr>
        <w:t>Nuomininkas prisiima visą atsakomybę už Turtą ir įsipareigoja jį naudoti tik pagal paskirtį. Nuomininkas taip pat atsako už visus nuostolius, padarytus Turtui jo naudojimo metu.</w:t>
      </w:r>
    </w:p>
    <w:p>
      <w:pPr>
        <w:spacing w:line="360" w:lineRule="auto" w:after="120"/>
      </w:pPr>
      <w:r>
        <w:rPr>
          <w:rFonts w:ascii="Times New Roman" w:hAnsi="Times New Roman"/>
          <w:sz w:val="22"/>
        </w:rPr>
        <w:t>Nuomotojas įsipareigoja atlikti visus būtinus remonto darbus, susijusius su Turtu, išskyrus tuos atvejus, kai nuostoliai atsirado dėl Nuomininko kaltės. Nuomininkas privalo nedelsdamas pranešti Nuomotojui apie bet kokius Turtui padarytus pažeidimus ar gedimus.</w:t>
      </w:r>
    </w:p>
    <w:p>
      <w:pPr>
        <w:spacing w:line="360" w:lineRule="auto" w:after="120"/>
      </w:pPr>
      <w:r>
        <w:rPr>
          <w:rFonts w:ascii="Times New Roman" w:hAnsi="Times New Roman"/>
          <w:sz w:val="22"/>
        </w:rPr>
        <w:t>Ši Sutartis gali būti nutraukta bet kurios iš šalių raštu pranešus kitai šaliai ne vėliau kaip prieš</w:t>
      </w:r>
      <w:r>
        <w:t xml:space="preserve"> </w:t>
      </w:r>
      <w:r>
        <w:rPr>
          <w:rFonts w:ascii="Times New Roman" w:hAnsi="Times New Roman"/>
          <w:u w:val="single"/>
        </w:rPr>
        <w:t>_________________________</w:t>
      </w:r>
      <w:r>
        <w:t xml:space="preserve"> </w:t>
      </w:r>
      <w:r>
        <w:rPr>
          <w:rFonts w:ascii="Times New Roman" w:hAnsi="Times New Roman"/>
          <w:sz w:val="22"/>
        </w:rPr>
        <w:t>dienų.</w:t>
      </w:r>
    </w:p>
    <w:p>
      <w:pPr>
        <w:spacing w:line="360" w:lineRule="auto" w:after="120"/>
      </w:pPr>
      <w:r>
        <w:rPr>
          <w:rFonts w:ascii="Times New Roman" w:hAnsi="Times New Roman"/>
          <w:sz w:val="22"/>
        </w:rPr>
        <w:t>Visi ginčai, kylantys iš šios Sutarties, bus sprendžiami derybų būdu. Jei derybos nepavyks, ginčai bus sprendžiami pagal Lietuvos Respublikos teisę.</w:t>
      </w:r>
    </w:p>
    <w:p>
      <w:pPr>
        <w:spacing w:line="360" w:lineRule="auto" w:after="120"/>
      </w:pPr>
      <w:r>
        <w:rPr>
          <w:rFonts w:ascii="Times New Roman" w:hAnsi="Times New Roman"/>
          <w:sz w:val="22"/>
        </w:rPr>
        <w:t>Nuomotojas: _______________________</w:t>
      </w:r>
      <w:r>
        <w:br/>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Nuomininkas: _______________________</w:t>
      </w:r>
      <w:r>
        <w:br/>
      </w:r>
      <w:r>
        <w:t xml:space="preserve"> </w:t>
      </w:r>
      <w:r>
        <w:rPr>
          <w:rFonts w:ascii="Times New Roman" w:hAnsi="Times New Roman"/>
          <w:sz w:val="22"/>
        </w:rPr>
        <w:t>Data:</w:t>
      </w:r>
      <w:r>
        <w:t xml:space="preserve"> </w:t>
      </w:r>
      <w:r>
        <w:rPr>
          <w:rFonts w:ascii="Times New Roman" w:hAnsi="Times New Roman"/>
          <w:u w:val="single"/>
        </w:rPr>
        <w:t>_________________________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