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buto nuomos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gyvenantis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Nuomotojas)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gyvenantis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Nuomininkas).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 suteikia Nuomininkui teisę naudotis butu, esančiu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Butas), o Nuomininkas įsipareigoja mokėti nuomą ir laikytis šios Sutarties sąlygų.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sudaroma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mėnesių laikotarpiui, pradedant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įsipareigoja mokėti Nuomotojui nuomą, kuri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eurų per mėnesį. Nuoma mokama iki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taip pat įsipareigoja apmokėti komunalinius mokesčius, kurie apima: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privalo rūpintis Butu ir jo aplinka, atlikti kasdienę priežiūrą. Bet kokie didesni remonto darbai turi būti derinami su Nuomotoju.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gali būti nutraukta šiais atvejais: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Apie Sutarties nutraukimą Nuomininkas privalo pranešti Nuomotojui ne vėliau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prieš nutraukimą.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ginčai, kylantys iš šios Sutarties, sprendžiami derybų būdu. Jei derybos nepavyksta, ginčai sprendžiami pagal Lietuvos Respublikos įstatymus.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Nuomotojas: ___________________________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Nuomininkas: ___________________________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