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TERMINUOTA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sudaroma  tarp , toliau vadinamo „Darbdavys“, ir , toliau vadinamo „Darbuotojas“.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priimti Darbuotoją dirbti , o Darbuotojas įsipareigoja dirbti šiose pareigose.</w:t>
      </w:r>
    </w:p>
    <w:p>
      <w:pPr>
        <w:pStyle w:val="ListNumber"/>
      </w:pPr>
      <w:r>
        <w:rPr>
          <w:rFonts w:ascii="Rubik Regular" w:hAnsi="Rubik Regular"/>
          <w:sz w:val="24"/>
        </w:rPr>
        <w:t>DARBO SUTARTIES TRUKMĖ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galioja nuo  iki .</w:t>
      </w:r>
    </w:p>
    <w:p>
      <w:pPr>
        <w:pStyle w:val="ListNumber"/>
      </w:pPr>
      <w:r>
        <w:rPr>
          <w:rFonts w:ascii="Rubik Regular" w:hAnsi="Rubik Regular"/>
          <w:sz w:val="24"/>
        </w:rPr>
        <w:t>DARBO UŽMOKESTIS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mokėti Darbuotojui  EUR per mėnesį.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laikas:  valandų per savaitę.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Visos kitos sąlygos, susijusios su darbo santykiais, bus nustatytos pagal galiojančius teisės aktus ir Darbdavio vidaus tvarką.</w:t>
      </w:r>
    </w:p>
    <w:p>
      <w:pPr>
        <w:pStyle w:val="ListNumber"/>
      </w:pPr>
      <w:r>
        <w:rPr>
          <w:rFonts w:ascii="Rubik Regular" w:hAnsi="Rubik Regular"/>
          <w:sz w:val="24"/>
        </w:rPr>
        <w:t>SUTARTIES PASIRAŠYMAS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pasirašoma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