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PRASYMAS ATLEISTI IŠ DARBO PAGAL 56 STR.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Asmens kodas: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Prašymo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Prašymas: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Aš, , prašau atleisti mane iš darbo pagal Lietuvos Respublikos darbo kodekso 56 straipsnį.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Atleidimo priežastis: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Paskutinė darbo diena: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Parašas: 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