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laiko apskaitos žiniaraštis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Nuo: Iki: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valandos: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Pirmadienis: Antradienis: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Trečiadienis: Ketvirtadienis: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Penktadienis: Šeštadienis: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Sekmadienis: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Iš viso darbo valandų: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